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79E6E0C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E0CA" w14:textId="45223983" w:rsidR="000A56A2" w:rsidRPr="00993FD0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 w:rsidR="003446FC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 : </w:t>
            </w:r>
          </w:p>
          <w:p w14:paraId="79E6E0CB" w14:textId="77777777" w:rsidR="004F7513" w:rsidRPr="00993FD0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79E6E0CC" w14:textId="3CDE7958" w:rsidR="009D542A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SYSTEME ITE A OSSATURE </w:t>
            </w:r>
            <w:r w:rsidR="00CD6310">
              <w:rPr>
                <w:rFonts w:ascii="Open Sans" w:hAnsi="Open Sans" w:cs="Open Sans"/>
                <w:b/>
                <w:caps/>
                <w:sz w:val="28"/>
                <w:lang w:val="en-US"/>
              </w:rPr>
              <w:t>METAL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3446FC">
              <w:rPr>
                <w:rFonts w:ascii="Open Sans" w:hAnsi="Open Sans" w:cs="Open Sans"/>
                <w:b/>
                <w:caps/>
                <w:sz w:val="28"/>
                <w:lang w:val="en-US"/>
              </w:rPr>
              <w:t>ET</w:t>
            </w:r>
          </w:p>
          <w:p w14:paraId="79E6E0CD" w14:textId="14221D50" w:rsidR="004F7513" w:rsidRDefault="00FB5B86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LAMES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3446FC">
              <w:rPr>
                <w:rFonts w:ascii="Open Sans" w:hAnsi="Open Sans" w:cs="Open Sans"/>
                <w:b/>
                <w:caps/>
                <w:sz w:val="28"/>
                <w:lang w:val="en-US"/>
              </w:rPr>
              <w:t>ATELIERS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3S </w:t>
            </w:r>
            <w:r w:rsidR="00546BF6">
              <w:rPr>
                <w:rFonts w:ascii="Open Sans" w:hAnsi="Open Sans" w:cs="Open Sans"/>
                <w:b/>
                <w:caps/>
                <w:sz w:val="28"/>
                <w:lang w:val="en-US"/>
              </w:rPr>
              <w:t>VERTIC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ALES GAMME 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EPURE</w:t>
            </w:r>
          </w:p>
          <w:p w14:paraId="79E6E0CE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79E6E0D1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79E6E0D2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79E6E0D3" w14:textId="77777777" w:rsidR="002D35D8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9E6E0D4" w14:textId="6D312EE7" w:rsidR="00CD6310" w:rsidRPr="006E1643" w:rsidRDefault="00CD6310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Les </w:t>
      </w:r>
      <w:r w:rsidR="00124141"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3446FC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Gamme </w:t>
      </w:r>
      <w:r w:rsidR="00D8604D">
        <w:rPr>
          <w:rFonts w:ascii="Open Sans" w:hAnsi="Open Sans" w:cs="Open Sans"/>
          <w:sz w:val="20"/>
          <w:szCs w:val="20"/>
        </w:rPr>
        <w:t xml:space="preserve">EPURE </w:t>
      </w:r>
      <w:r w:rsidRPr="006E1643">
        <w:rPr>
          <w:rFonts w:ascii="Open Sans" w:hAnsi="Open Sans" w:cs="Open Sans"/>
          <w:sz w:val="20"/>
          <w:szCs w:val="20"/>
        </w:rPr>
        <w:t xml:space="preserve">sont conformes </w:t>
      </w:r>
      <w:r w:rsidR="00124141">
        <w:rPr>
          <w:rFonts w:ascii="Open Sans" w:hAnsi="Open Sans" w:cs="Open Sans"/>
          <w:sz w:val="20"/>
          <w:szCs w:val="20"/>
        </w:rPr>
        <w:t xml:space="preserve">cahier </w:t>
      </w:r>
      <w:r w:rsidR="00D8604D">
        <w:rPr>
          <w:rFonts w:ascii="Open Sans" w:hAnsi="Open Sans" w:cs="Open Sans"/>
          <w:sz w:val="20"/>
          <w:szCs w:val="20"/>
        </w:rPr>
        <w:t xml:space="preserve">au </w:t>
      </w:r>
      <w:r w:rsidR="00124141">
        <w:rPr>
          <w:rFonts w:ascii="Open Sans" w:hAnsi="Open Sans" w:cs="Open Sans"/>
          <w:sz w:val="20"/>
          <w:szCs w:val="20"/>
        </w:rPr>
        <w:t xml:space="preserve">CSTB </w:t>
      </w:r>
      <w:r w:rsidR="008620B6">
        <w:rPr>
          <w:rFonts w:ascii="Open Sans" w:hAnsi="Open Sans" w:cs="Open Sans"/>
          <w:sz w:val="20"/>
          <w:szCs w:val="20"/>
        </w:rPr>
        <w:t xml:space="preserve">3747. </w:t>
      </w:r>
    </w:p>
    <w:p w14:paraId="79E6E0D5" w14:textId="524F40E9" w:rsidR="00CD6310" w:rsidRPr="006E1643" w:rsidRDefault="00CD6310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>Le système ITE à ossature métallique est conforme au cahier CSTB 319</w:t>
      </w:r>
      <w:r w:rsidR="003446FC">
        <w:rPr>
          <w:rFonts w:ascii="Open Sans" w:hAnsi="Open Sans" w:cs="Open Sans"/>
          <w:sz w:val="20"/>
          <w:szCs w:val="20"/>
        </w:rPr>
        <w:t xml:space="preserve">4 V2 </w:t>
      </w:r>
      <w:r w:rsidRPr="006E1643">
        <w:rPr>
          <w:rFonts w:ascii="Open Sans" w:hAnsi="Open Sans" w:cs="Open Sans"/>
          <w:sz w:val="20"/>
          <w:szCs w:val="18"/>
        </w:rPr>
        <w:t>et son modificatif 3586 V2.</w:t>
      </w:r>
    </w:p>
    <w:p w14:paraId="79E6E0D6" w14:textId="77777777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D7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79E6E0D8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D9" w14:textId="6FA5878E" w:rsidR="002D3B67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 xml:space="preserve">Fourniture et pose d’un bardage </w:t>
      </w:r>
      <w:r>
        <w:rPr>
          <w:rFonts w:ascii="Open Sans" w:hAnsi="Open Sans" w:cs="Open Sans"/>
          <w:sz w:val="20"/>
          <w:szCs w:val="20"/>
        </w:rPr>
        <w:t xml:space="preserve">sur système ITE à ossature </w:t>
      </w:r>
      <w:r w:rsidR="00CD6310">
        <w:rPr>
          <w:rFonts w:ascii="Open Sans" w:hAnsi="Open Sans" w:cs="Open Sans"/>
          <w:sz w:val="20"/>
          <w:szCs w:val="20"/>
        </w:rPr>
        <w:t>métallique</w:t>
      </w:r>
      <w:r w:rsidRPr="004B63DD">
        <w:rPr>
          <w:rFonts w:ascii="Open Sans" w:hAnsi="Open Sans" w:cs="Open Sans"/>
          <w:sz w:val="20"/>
          <w:szCs w:val="20"/>
        </w:rPr>
        <w:t xml:space="preserve">, à peau extérieure constituée de </w:t>
      </w:r>
      <w:r w:rsidR="00FB5B86">
        <w:rPr>
          <w:rFonts w:ascii="Open Sans" w:hAnsi="Open Sans" w:cs="Open Sans"/>
          <w:sz w:val="20"/>
          <w:szCs w:val="20"/>
        </w:rPr>
        <w:t>lames</w:t>
      </w:r>
      <w:r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FB5B86">
        <w:rPr>
          <w:rFonts w:ascii="Open Sans" w:hAnsi="Open Sans" w:cs="Open Sans"/>
          <w:sz w:val="20"/>
          <w:szCs w:val="20"/>
        </w:rPr>
        <w:t>rofilées</w:t>
      </w:r>
      <w:r w:rsidR="002D3B67">
        <w:rPr>
          <w:rFonts w:ascii="Open Sans" w:hAnsi="Open Sans" w:cs="Open Sans"/>
          <w:sz w:val="20"/>
          <w:szCs w:val="20"/>
        </w:rPr>
        <w:t xml:space="preserve"> </w:t>
      </w:r>
      <w:r w:rsidR="003446FC">
        <w:rPr>
          <w:rFonts w:ascii="Open Sans" w:hAnsi="Open Sans" w:cs="Open Sans"/>
          <w:sz w:val="20"/>
          <w:szCs w:val="20"/>
        </w:rPr>
        <w:t>ATELIERS</w:t>
      </w:r>
      <w:r w:rsidR="002D3B67">
        <w:rPr>
          <w:rFonts w:ascii="Open Sans" w:hAnsi="Open Sans" w:cs="Open Sans"/>
          <w:sz w:val="20"/>
          <w:szCs w:val="20"/>
        </w:rPr>
        <w:t xml:space="preserve"> 3S</w:t>
      </w:r>
      <w:r w:rsidR="007B53B3">
        <w:rPr>
          <w:rFonts w:ascii="Open Sans" w:hAnsi="Open Sans" w:cs="Open Sans"/>
          <w:sz w:val="20"/>
          <w:szCs w:val="20"/>
        </w:rPr>
        <w:t xml:space="preserve"> </w:t>
      </w:r>
      <w:r w:rsidR="00FB5B86">
        <w:rPr>
          <w:rFonts w:ascii="Open Sans" w:hAnsi="Open Sans" w:cs="Open Sans"/>
          <w:sz w:val="20"/>
          <w:szCs w:val="20"/>
        </w:rPr>
        <w:t>EPURE</w:t>
      </w:r>
      <w:r w:rsidR="007B53B3">
        <w:rPr>
          <w:rFonts w:ascii="Open Sans" w:hAnsi="Open Sans" w:cs="Open Sans"/>
          <w:sz w:val="20"/>
          <w:szCs w:val="20"/>
        </w:rPr>
        <w:t xml:space="preserve"> </w:t>
      </w:r>
      <w:r w:rsidR="002D3B67">
        <w:rPr>
          <w:rFonts w:ascii="Open Sans" w:hAnsi="Open Sans" w:cs="Open Sans"/>
          <w:sz w:val="20"/>
          <w:szCs w:val="20"/>
        </w:rPr>
        <w:t>:</w:t>
      </w:r>
    </w:p>
    <w:p w14:paraId="79E6E0DA" w14:textId="2FD9B03E" w:rsidR="002D3B67" w:rsidRPr="0094742A" w:rsidRDefault="00473B0F" w:rsidP="002D3B6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79E6E0DB" w14:textId="2E17C238" w:rsidR="002D3B67" w:rsidRPr="0094742A" w:rsidRDefault="002D3B67" w:rsidP="002D3B6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473B0F"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57F56431" w14:textId="5C2B1B8D" w:rsidR="00BB7E6A" w:rsidRDefault="00BB7E6A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473B0F"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7CCCC81C" w14:textId="70BF81B5" w:rsidR="00473B0F" w:rsidRDefault="00473B0F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79E6E0DC" w14:textId="398DDDB9" w:rsidR="00C148ED" w:rsidRPr="004B63DD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 w:rsidR="00473B0F"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 w:rsidR="00473B0F">
        <w:rPr>
          <w:rFonts w:ascii="Open Sans" w:hAnsi="Open Sans" w:cs="Open Sans"/>
          <w:sz w:val="20"/>
          <w:szCs w:val="20"/>
        </w:rPr>
        <w:t>250</w:t>
      </w:r>
      <w:r w:rsidR="0073435D">
        <w:rPr>
          <w:rFonts w:ascii="Open Sans" w:hAnsi="Open Sans" w:cs="Open Sans"/>
          <w:sz w:val="20"/>
          <w:szCs w:val="20"/>
        </w:rPr>
        <w:t>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 w:rsidR="0073435D"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 xml:space="preserve">d’épaisseur </w:t>
      </w:r>
      <w:r w:rsidR="0073435D">
        <w:rPr>
          <w:rFonts w:ascii="Open Sans" w:hAnsi="Open Sans" w:cs="Open Sans"/>
          <w:sz w:val="20"/>
          <w:szCs w:val="20"/>
        </w:rPr>
        <w:t>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3600FF23" w14:textId="77777777" w:rsidR="00FC1024" w:rsidRDefault="00FC1024" w:rsidP="00FC1024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50E73419" w14:textId="50821562" w:rsidR="009F563A" w:rsidRPr="0073435D" w:rsidRDefault="00FC1024" w:rsidP="009F563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79E6E0E0" w14:textId="076BE2C4" w:rsidR="00CD6310" w:rsidRPr="004B63DD" w:rsidRDefault="00CD6310" w:rsidP="009F563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>posée</w:t>
      </w:r>
      <w:r w:rsidR="00BB364B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verticalement et solidarisée</w:t>
      </w:r>
      <w:r w:rsidR="00993FD0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à la paroi support </w:t>
      </w:r>
      <w:r w:rsidRPr="006E1643">
        <w:rPr>
          <w:rFonts w:ascii="Open Sans" w:hAnsi="Open Sans" w:cs="Open Sans"/>
          <w:sz w:val="20"/>
          <w:szCs w:val="20"/>
        </w:rPr>
        <w:t xml:space="preserve">(ITE à </w:t>
      </w:r>
      <w:r>
        <w:rPr>
          <w:rFonts w:ascii="Open Sans" w:hAnsi="Open Sans" w:cs="Open Sans"/>
          <w:sz w:val="20"/>
          <w:szCs w:val="20"/>
        </w:rPr>
        <w:t>ossature métallique double réseau</w:t>
      </w:r>
      <w:r w:rsidRPr="004B63DD">
        <w:rPr>
          <w:rFonts w:ascii="Open Sans" w:hAnsi="Open Sans" w:cs="Open Sans"/>
          <w:sz w:val="20"/>
          <w:szCs w:val="20"/>
        </w:rPr>
        <w:t xml:space="preserve">) porteuse par </w:t>
      </w:r>
      <w:r>
        <w:rPr>
          <w:rFonts w:ascii="Open Sans" w:hAnsi="Open Sans" w:cs="Open Sans"/>
          <w:sz w:val="20"/>
          <w:szCs w:val="20"/>
        </w:rPr>
        <w:t>visserie adaptée</w:t>
      </w:r>
      <w:r w:rsidRPr="004B63DD">
        <w:rPr>
          <w:rFonts w:ascii="Open Sans" w:hAnsi="Open Sans" w:cs="Open Sans"/>
          <w:sz w:val="20"/>
          <w:szCs w:val="20"/>
        </w:rPr>
        <w:t>. Y compris le traitement des sujétions et finition</w:t>
      </w:r>
      <w:r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>.</w:t>
      </w:r>
    </w:p>
    <w:p w14:paraId="79E6E0E1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E2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79E6E0E3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9E6E0E4" w14:textId="4B29D858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 procédé de bardage </w:t>
      </w:r>
      <w:r w:rsidR="00503618">
        <w:rPr>
          <w:rFonts w:ascii="Open Sans" w:hAnsi="Open Sans" w:cs="Open Sans"/>
          <w:sz w:val="20"/>
          <w:szCs w:val="20"/>
        </w:rPr>
        <w:t>EPURE</w:t>
      </w:r>
      <w:r w:rsidR="00027CC2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 xml:space="preserve">de chez </w:t>
      </w:r>
      <w:r w:rsidR="009F563A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sur système ITE à ossature </w:t>
      </w:r>
      <w:r w:rsidR="00CD6310">
        <w:rPr>
          <w:rFonts w:ascii="Open Sans" w:hAnsi="Open Sans" w:cs="Open Sans"/>
          <w:sz w:val="20"/>
          <w:szCs w:val="20"/>
        </w:rPr>
        <w:t xml:space="preserve">métallique </w:t>
      </w:r>
      <w:r w:rsidRPr="006E1643">
        <w:rPr>
          <w:rFonts w:ascii="Open Sans" w:hAnsi="Open Sans" w:cs="Open Sans"/>
          <w:sz w:val="20"/>
          <w:szCs w:val="20"/>
        </w:rPr>
        <w:t>est un système de</w:t>
      </w:r>
      <w:r w:rsidR="004F2FA2">
        <w:rPr>
          <w:rFonts w:ascii="Open Sans" w:hAnsi="Open Sans" w:cs="Open Sans"/>
          <w:sz w:val="20"/>
          <w:szCs w:val="20"/>
        </w:rPr>
        <w:t xml:space="preserve"> bardage ventilé traditionnel</w:t>
      </w:r>
      <w:r w:rsidRPr="006E1643">
        <w:rPr>
          <w:rFonts w:ascii="Open Sans" w:hAnsi="Open Sans" w:cs="Open Sans"/>
          <w:sz w:val="20"/>
          <w:szCs w:val="20"/>
        </w:rPr>
        <w:t xml:space="preserve"> constitué de :</w:t>
      </w:r>
    </w:p>
    <w:p w14:paraId="79E6E0E5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paroi maçonnée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….</w:t>
      </w:r>
    </w:p>
    <w:p w14:paraId="79E6E0E6" w14:textId="439EE836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 ossature/un système d’ossature</w:t>
      </w:r>
      <w:r w:rsidRPr="006E1643">
        <w:rPr>
          <w:rFonts w:ascii="Open Sans" w:hAnsi="Open Sans" w:cs="Open Sans"/>
          <w:sz w:val="20"/>
          <w:szCs w:val="20"/>
        </w:rPr>
        <w:t xml:space="preserve"> métallique ITE</w:t>
      </w:r>
      <w:r>
        <w:rPr>
          <w:rFonts w:ascii="Open Sans" w:hAnsi="Open Sans" w:cs="Open Sans"/>
          <w:sz w:val="20"/>
          <w:szCs w:val="20"/>
        </w:rPr>
        <w:t xml:space="preserve"> double réseau</w:t>
      </w:r>
      <w:r w:rsidRPr="006E1643">
        <w:rPr>
          <w:rFonts w:ascii="Open Sans" w:hAnsi="Open Sans" w:cs="Open Sans"/>
          <w:sz w:val="20"/>
          <w:szCs w:val="20"/>
        </w:rPr>
        <w:t xml:space="preserve"> (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Pattes équerres / Ossatures filantes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verticales et horizontales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 …)</w:t>
      </w:r>
      <w:r w:rsidRPr="006E1643">
        <w:rPr>
          <w:rFonts w:ascii="Open Sans" w:hAnsi="Open Sans" w:cs="Open Sans"/>
          <w:sz w:val="20"/>
          <w:szCs w:val="20"/>
        </w:rPr>
        <w:t xml:space="preserve"> fixé dans la paroi maçonnée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avec une fixation adaptée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2F2FF6" w:rsidRPr="006E1643">
        <w:rPr>
          <w:rFonts w:ascii="Open Sans" w:hAnsi="Open Sans" w:cs="Open Sans"/>
          <w:sz w:val="20"/>
          <w:szCs w:val="20"/>
        </w:rPr>
        <w:t>et conforme</w:t>
      </w:r>
      <w:r w:rsidRPr="006E1643">
        <w:rPr>
          <w:rFonts w:ascii="Open Sans" w:hAnsi="Open Sans" w:cs="Open Sans"/>
          <w:sz w:val="20"/>
          <w:szCs w:val="20"/>
        </w:rPr>
        <w:t xml:space="preserve"> au cahier CSTB 3194 </w:t>
      </w:r>
      <w:r w:rsidR="00E41D9F">
        <w:rPr>
          <w:rFonts w:ascii="Open Sans" w:hAnsi="Open Sans" w:cs="Open Sans"/>
          <w:sz w:val="20"/>
          <w:szCs w:val="20"/>
        </w:rPr>
        <w:t xml:space="preserve">V2 </w:t>
      </w:r>
      <w:r w:rsidRPr="006E1643">
        <w:rPr>
          <w:rFonts w:ascii="Open Sans" w:hAnsi="Open Sans" w:cs="Open Sans"/>
          <w:sz w:val="20"/>
          <w:szCs w:val="18"/>
        </w:rPr>
        <w:t>et son modificatif 3586 V2.</w:t>
      </w:r>
    </w:p>
    <w:p w14:paraId="79E6E0E7" w14:textId="764FD305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 isolant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laine minérale/ Polyuréthane / polystyrène …</w:t>
      </w:r>
      <w:r w:rsidRPr="006E1643">
        <w:rPr>
          <w:rFonts w:ascii="Open Sans" w:hAnsi="Open Sans" w:cs="Open Sans"/>
          <w:sz w:val="20"/>
          <w:szCs w:val="20"/>
        </w:rPr>
        <w:t> posé selon le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cahier CSTB 3194</w:t>
      </w:r>
      <w:r w:rsidR="00E41D9F">
        <w:rPr>
          <w:rFonts w:ascii="Open Sans" w:hAnsi="Open Sans" w:cs="Open Sans"/>
          <w:sz w:val="20"/>
          <w:szCs w:val="20"/>
        </w:rPr>
        <w:t xml:space="preserve"> V2</w:t>
      </w:r>
      <w:r w:rsidRPr="006E1643">
        <w:rPr>
          <w:rFonts w:ascii="Open Sans" w:hAnsi="Open Sans" w:cs="Open Sans"/>
          <w:sz w:val="20"/>
          <w:szCs w:val="18"/>
        </w:rPr>
        <w:t xml:space="preserve"> et son modificatif 3586 V2.</w:t>
      </w:r>
    </w:p>
    <w:p w14:paraId="3D8DFAAB" w14:textId="72567720" w:rsidR="00503618" w:rsidRDefault="00C148ED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Une/plusieurs </w:t>
      </w:r>
      <w:r w:rsidR="00503618">
        <w:rPr>
          <w:rFonts w:ascii="Open Sans" w:hAnsi="Open Sans" w:cs="Open Sans"/>
          <w:sz w:val="20"/>
          <w:szCs w:val="20"/>
        </w:rPr>
        <w:t>lame(</w:t>
      </w:r>
      <w:r w:rsidR="00454459">
        <w:rPr>
          <w:rFonts w:ascii="Open Sans" w:hAnsi="Open Sans" w:cs="Open Sans"/>
          <w:sz w:val="20"/>
          <w:szCs w:val="20"/>
        </w:rPr>
        <w:t>s)</w:t>
      </w:r>
      <w:r w:rsidR="00503618"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503618">
        <w:rPr>
          <w:rFonts w:ascii="Open Sans" w:hAnsi="Open Sans" w:cs="Open Sans"/>
          <w:sz w:val="20"/>
          <w:szCs w:val="20"/>
        </w:rPr>
        <w:t>rofilée</w:t>
      </w:r>
      <w:r w:rsidR="00454459">
        <w:rPr>
          <w:rFonts w:ascii="Open Sans" w:hAnsi="Open Sans" w:cs="Open Sans"/>
          <w:sz w:val="20"/>
          <w:szCs w:val="20"/>
        </w:rPr>
        <w:t>(</w:t>
      </w:r>
      <w:r w:rsidR="00503618">
        <w:rPr>
          <w:rFonts w:ascii="Open Sans" w:hAnsi="Open Sans" w:cs="Open Sans"/>
          <w:sz w:val="20"/>
          <w:szCs w:val="20"/>
        </w:rPr>
        <w:t>s</w:t>
      </w:r>
      <w:r w:rsidR="00454459">
        <w:rPr>
          <w:rFonts w:ascii="Open Sans" w:hAnsi="Open Sans" w:cs="Open Sans"/>
          <w:sz w:val="20"/>
          <w:szCs w:val="20"/>
        </w:rPr>
        <w:t>)</w:t>
      </w:r>
      <w:r w:rsidR="00503618">
        <w:rPr>
          <w:rFonts w:ascii="Open Sans" w:hAnsi="Open Sans" w:cs="Open Sans"/>
          <w:sz w:val="20"/>
          <w:szCs w:val="20"/>
        </w:rPr>
        <w:t xml:space="preserve"> ATELIERS 3S EPURE :</w:t>
      </w:r>
    </w:p>
    <w:p w14:paraId="0AD63676" w14:textId="77777777" w:rsidR="00503618" w:rsidRPr="0094742A" w:rsidRDefault="00503618" w:rsidP="0050361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56F3F328" w14:textId="77777777" w:rsidR="00503618" w:rsidRPr="0094742A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67C41866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68E8FD35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4D46D9A2" w14:textId="77777777" w:rsidR="00503618" w:rsidRPr="004B63DD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250, 300,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3217ED99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5B02E6F0" w14:textId="77777777" w:rsidR="00503618" w:rsidRPr="0073435D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79E6E0EF" w14:textId="5D0EC8FC" w:rsidR="00CD6310" w:rsidRPr="006E1643" w:rsidRDefault="00CD6310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lastRenderedPageBreak/>
        <w:t>posée</w:t>
      </w:r>
      <w:r w:rsidR="00BB364B">
        <w:rPr>
          <w:rFonts w:ascii="Open Sans" w:hAnsi="Open Sans" w:cs="Open Sans"/>
          <w:sz w:val="20"/>
          <w:szCs w:val="20"/>
        </w:rPr>
        <w:t>(s)</w:t>
      </w:r>
      <w:r w:rsidRPr="006E1643">
        <w:rPr>
          <w:rFonts w:ascii="Open Sans" w:hAnsi="Open Sans" w:cs="Open Sans"/>
          <w:sz w:val="20"/>
          <w:szCs w:val="20"/>
        </w:rPr>
        <w:t xml:space="preserve"> verticalement selon le </w:t>
      </w:r>
      <w:r w:rsidR="006840FA">
        <w:rPr>
          <w:rFonts w:ascii="Open Sans" w:hAnsi="Open Sans" w:cs="Open Sans"/>
          <w:sz w:val="20"/>
          <w:szCs w:val="20"/>
        </w:rPr>
        <w:t>cahier</w:t>
      </w:r>
      <w:r w:rsidR="00975BDB">
        <w:rPr>
          <w:rFonts w:ascii="Open Sans" w:hAnsi="Open Sans" w:cs="Open Sans"/>
          <w:sz w:val="20"/>
          <w:szCs w:val="20"/>
        </w:rPr>
        <w:t xml:space="preserve"> CSTB 3747</w:t>
      </w:r>
    </w:p>
    <w:p w14:paraId="79E6E0F0" w14:textId="1475FCD1" w:rsidR="00CD6310" w:rsidRPr="006E1643" w:rsidRDefault="00CD6310" w:rsidP="00CD6310">
      <w:pPr>
        <w:pStyle w:val="Sansinterligne"/>
        <w:numPr>
          <w:ilvl w:val="0"/>
          <w:numId w:val="11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fixation des </w:t>
      </w:r>
      <w:r w:rsidR="00937E81"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E41D9F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</w:t>
      </w:r>
      <w:r w:rsidR="00D8604D">
        <w:rPr>
          <w:rFonts w:ascii="Open Sans" w:hAnsi="Open Sans" w:cs="Open Sans"/>
          <w:sz w:val="20"/>
          <w:szCs w:val="20"/>
        </w:rPr>
        <w:t xml:space="preserve">EPURE </w:t>
      </w:r>
      <w:r w:rsidRPr="006E1643">
        <w:rPr>
          <w:rFonts w:ascii="Open Sans" w:hAnsi="Open Sans" w:cs="Open Sans"/>
          <w:sz w:val="20"/>
          <w:szCs w:val="20"/>
        </w:rPr>
        <w:t>par visserie adaptée, de mise en œuvre et densité minimale selon le</w:t>
      </w:r>
      <w:r w:rsidR="00975BDB">
        <w:rPr>
          <w:rFonts w:ascii="Open Sans" w:hAnsi="Open Sans" w:cs="Open Sans"/>
          <w:sz w:val="20"/>
          <w:szCs w:val="20"/>
        </w:rPr>
        <w:t xml:space="preserve"> cahier CSTB 3747</w:t>
      </w:r>
    </w:p>
    <w:p w14:paraId="79E6E0F1" w14:textId="77777777" w:rsidR="00CD6310" w:rsidRPr="006E1643" w:rsidRDefault="00CD6310" w:rsidP="00CD6310">
      <w:pPr>
        <w:pStyle w:val="Sansinterligne"/>
        <w:jc w:val="both"/>
        <w:rPr>
          <w:rFonts w:ascii="Open Sans" w:hAnsi="Open Sans" w:cs="Open Sans"/>
        </w:rPr>
      </w:pPr>
    </w:p>
    <w:p w14:paraId="79E6E0F2" w14:textId="5017B1D4" w:rsidR="00CD6310" w:rsidRPr="006E1643" w:rsidRDefault="00CD6310" w:rsidP="00CD6310">
      <w:pPr>
        <w:jc w:val="both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sz w:val="20"/>
        </w:rPr>
        <w:t xml:space="preserve">Le panachage des </w:t>
      </w:r>
      <w:r w:rsidR="00975BDB">
        <w:rPr>
          <w:rFonts w:ascii="Open Sans" w:hAnsi="Open Sans" w:cs="Open Sans"/>
          <w:sz w:val="20"/>
        </w:rPr>
        <w:t>lames</w:t>
      </w:r>
      <w:r w:rsidRPr="006E1643">
        <w:rPr>
          <w:rFonts w:ascii="Open Sans" w:hAnsi="Open Sans" w:cs="Open Sans"/>
          <w:sz w:val="20"/>
        </w:rPr>
        <w:t xml:space="preserve"> </w:t>
      </w:r>
      <w:r w:rsidR="00E41D9F">
        <w:rPr>
          <w:rFonts w:ascii="Open Sans" w:hAnsi="Open Sans" w:cs="Open Sans"/>
          <w:sz w:val="20"/>
        </w:rPr>
        <w:t>ATELIERS</w:t>
      </w:r>
      <w:r w:rsidRPr="006E1643">
        <w:rPr>
          <w:rFonts w:ascii="Open Sans" w:hAnsi="Open Sans" w:cs="Open Sans"/>
          <w:sz w:val="20"/>
        </w:rPr>
        <w:t xml:space="preserve"> 3S </w:t>
      </w:r>
      <w:r>
        <w:rPr>
          <w:rFonts w:ascii="Open Sans" w:hAnsi="Open Sans" w:cs="Open Sans"/>
          <w:sz w:val="20"/>
        </w:rPr>
        <w:t>Gamme</w:t>
      </w:r>
      <w:r w:rsidR="00975BDB">
        <w:rPr>
          <w:rFonts w:ascii="Open Sans" w:hAnsi="Open Sans" w:cs="Open Sans"/>
          <w:sz w:val="20"/>
        </w:rPr>
        <w:t xml:space="preserve"> EPURE</w:t>
      </w:r>
      <w:r>
        <w:rPr>
          <w:rFonts w:ascii="Open Sans" w:hAnsi="Open Sans" w:cs="Open Sans"/>
          <w:sz w:val="20"/>
        </w:rPr>
        <w:t xml:space="preserve">, </w:t>
      </w:r>
      <w:r w:rsidRPr="006E1643">
        <w:rPr>
          <w:rFonts w:ascii="Open Sans" w:hAnsi="Open Sans" w:cs="Open Sans"/>
          <w:sz w:val="20"/>
        </w:rPr>
        <w:t>de largeur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utile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différente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et de même épaisseur, est évidemment possible sur une même façade.</w:t>
      </w:r>
    </w:p>
    <w:p w14:paraId="79E6E0F3" w14:textId="77777777" w:rsidR="00CD6310" w:rsidRPr="00724F10" w:rsidRDefault="00CD6310" w:rsidP="00CD6310">
      <w:pPr>
        <w:pStyle w:val="Sansinterligne"/>
        <w:jc w:val="both"/>
        <w:rPr>
          <w:rFonts w:ascii="Open Sans" w:hAnsi="Open Sans" w:cs="Open Sans"/>
        </w:rPr>
      </w:pPr>
    </w:p>
    <w:p w14:paraId="79E6E0F4" w14:textId="77777777" w:rsidR="005D2181" w:rsidRPr="003907D5" w:rsidRDefault="005D2181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3907D5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18174" w14:textId="77777777" w:rsidR="00DB32FA" w:rsidRDefault="00DB32FA" w:rsidP="006F74A1">
      <w:pPr>
        <w:spacing w:after="0" w:line="240" w:lineRule="auto"/>
      </w:pPr>
      <w:r>
        <w:separator/>
      </w:r>
    </w:p>
  </w:endnote>
  <w:endnote w:type="continuationSeparator" w:id="0">
    <w:p w14:paraId="0C61018E" w14:textId="77777777" w:rsidR="00DB32FA" w:rsidRDefault="00DB32FA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B3EC7" w14:textId="77777777" w:rsidR="00DB32FA" w:rsidRDefault="00DB32FA" w:rsidP="006F74A1">
      <w:pPr>
        <w:spacing w:after="0" w:line="240" w:lineRule="auto"/>
      </w:pPr>
      <w:r>
        <w:separator/>
      </w:r>
    </w:p>
  </w:footnote>
  <w:footnote w:type="continuationSeparator" w:id="0">
    <w:p w14:paraId="4888587A" w14:textId="77777777" w:rsidR="00DB32FA" w:rsidRDefault="00DB32FA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E0F9" w14:textId="53B19771" w:rsidR="00DD4309" w:rsidRDefault="00573DCD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0B9CD8" wp14:editId="4CE662F7">
          <wp:simplePos x="0" y="0"/>
          <wp:positionH relativeFrom="column">
            <wp:posOffset>4421505</wp:posOffset>
          </wp:positionH>
          <wp:positionV relativeFrom="paragraph">
            <wp:posOffset>7620</wp:posOffset>
          </wp:positionV>
          <wp:extent cx="1397000" cy="481330"/>
          <wp:effectExtent l="0" t="0" r="0" b="0"/>
          <wp:wrapNone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7000" cy="481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2580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17EC81D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E6E0FA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27CC2"/>
    <w:rsid w:val="000A56A2"/>
    <w:rsid w:val="000B2D36"/>
    <w:rsid w:val="000D5C50"/>
    <w:rsid w:val="00124141"/>
    <w:rsid w:val="001B011E"/>
    <w:rsid w:val="002D35D8"/>
    <w:rsid w:val="002D3B67"/>
    <w:rsid w:val="002E5A3B"/>
    <w:rsid w:val="002F2FF6"/>
    <w:rsid w:val="002F372C"/>
    <w:rsid w:val="003446FC"/>
    <w:rsid w:val="003907D5"/>
    <w:rsid w:val="003F3BFB"/>
    <w:rsid w:val="004403CA"/>
    <w:rsid w:val="00454459"/>
    <w:rsid w:val="00473B0F"/>
    <w:rsid w:val="004852D4"/>
    <w:rsid w:val="0048678C"/>
    <w:rsid w:val="004A48D3"/>
    <w:rsid w:val="004F2FA2"/>
    <w:rsid w:val="004F7513"/>
    <w:rsid w:val="00500CC4"/>
    <w:rsid w:val="0050233F"/>
    <w:rsid w:val="00502F6F"/>
    <w:rsid w:val="00503618"/>
    <w:rsid w:val="0052264C"/>
    <w:rsid w:val="00546BF6"/>
    <w:rsid w:val="00573DCD"/>
    <w:rsid w:val="005D2181"/>
    <w:rsid w:val="005E53A2"/>
    <w:rsid w:val="005E6472"/>
    <w:rsid w:val="00612234"/>
    <w:rsid w:val="006840FA"/>
    <w:rsid w:val="00697349"/>
    <w:rsid w:val="006A39AC"/>
    <w:rsid w:val="006E0486"/>
    <w:rsid w:val="006F74A1"/>
    <w:rsid w:val="007139C9"/>
    <w:rsid w:val="007225CB"/>
    <w:rsid w:val="00732580"/>
    <w:rsid w:val="0073435D"/>
    <w:rsid w:val="007B53B3"/>
    <w:rsid w:val="00851BE4"/>
    <w:rsid w:val="008620B6"/>
    <w:rsid w:val="00872040"/>
    <w:rsid w:val="00880FE8"/>
    <w:rsid w:val="008B168B"/>
    <w:rsid w:val="00937E81"/>
    <w:rsid w:val="0094742A"/>
    <w:rsid w:val="00975BDB"/>
    <w:rsid w:val="00993FD0"/>
    <w:rsid w:val="009D542A"/>
    <w:rsid w:val="009F563A"/>
    <w:rsid w:val="00A04C49"/>
    <w:rsid w:val="00A43337"/>
    <w:rsid w:val="00A818A3"/>
    <w:rsid w:val="00AF75E7"/>
    <w:rsid w:val="00B3767B"/>
    <w:rsid w:val="00B60CEF"/>
    <w:rsid w:val="00B62C9D"/>
    <w:rsid w:val="00BA0260"/>
    <w:rsid w:val="00BA5DAC"/>
    <w:rsid w:val="00BB364B"/>
    <w:rsid w:val="00BB7E6A"/>
    <w:rsid w:val="00BC10F3"/>
    <w:rsid w:val="00C125AD"/>
    <w:rsid w:val="00C148ED"/>
    <w:rsid w:val="00C74AB5"/>
    <w:rsid w:val="00C76E7D"/>
    <w:rsid w:val="00C96C53"/>
    <w:rsid w:val="00CA36EE"/>
    <w:rsid w:val="00CC4250"/>
    <w:rsid w:val="00CD6310"/>
    <w:rsid w:val="00D30751"/>
    <w:rsid w:val="00D8604D"/>
    <w:rsid w:val="00DB32FA"/>
    <w:rsid w:val="00DD4309"/>
    <w:rsid w:val="00DD5BE7"/>
    <w:rsid w:val="00E41D9F"/>
    <w:rsid w:val="00E82AA2"/>
    <w:rsid w:val="00F209E2"/>
    <w:rsid w:val="00F65527"/>
    <w:rsid w:val="00FB5B86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EA8331-8694-40F4-9E10-2BA305622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36</cp:revision>
  <cp:lastPrinted>2021-06-10T15:04:00Z</cp:lastPrinted>
  <dcterms:created xsi:type="dcterms:W3CDTF">2016-01-20T07:46:00Z</dcterms:created>
  <dcterms:modified xsi:type="dcterms:W3CDTF">2021-11-08T15:51:00Z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</Properties>
</file>